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3" w:rsidRDefault="00314703" w:rsidP="00314703">
      <w:pPr>
        <w:rPr>
          <w:rFonts w:ascii="French Script MT" w:hAnsi="French Script MT"/>
          <w:i/>
          <w:iCs/>
          <w:color w:val="139959"/>
          <w:sz w:val="44"/>
          <w:szCs w:val="44"/>
        </w:rPr>
      </w:pPr>
      <w:proofErr w:type="spellStart"/>
      <w:r>
        <w:rPr>
          <w:rFonts w:ascii="French Script MT" w:hAnsi="French Script MT"/>
          <w:i/>
          <w:iCs/>
          <w:color w:val="139959"/>
          <w:sz w:val="44"/>
          <w:szCs w:val="44"/>
        </w:rPr>
        <w:t>Wildniswochenende</w:t>
      </w:r>
      <w:proofErr w:type="spellEnd"/>
      <w:r>
        <w:rPr>
          <w:rFonts w:ascii="French Script MT" w:hAnsi="French Script MT"/>
          <w:i/>
          <w:iCs/>
          <w:color w:val="139959"/>
          <w:sz w:val="44"/>
          <w:szCs w:val="44"/>
        </w:rPr>
        <w:t xml:space="preserve"> „Frauen im Wald“ </w:t>
      </w:r>
    </w:p>
    <w:p w:rsidR="00314703" w:rsidRDefault="00314703" w:rsidP="00314703">
      <w:pPr>
        <w:rPr>
          <w:color w:val="1F497D"/>
          <w:sz w:val="24"/>
          <w:szCs w:val="24"/>
        </w:rPr>
      </w:pPr>
      <w:r>
        <w:rPr>
          <w:color w:val="1F497D"/>
          <w:sz w:val="24"/>
          <w:szCs w:val="24"/>
        </w:rPr>
        <w:t xml:space="preserve">Liebe Frauen, </w:t>
      </w:r>
    </w:p>
    <w:p w:rsidR="00314703" w:rsidRDefault="00314703" w:rsidP="00314703">
      <w:pPr>
        <w:rPr>
          <w:color w:val="1F497D"/>
          <w:sz w:val="24"/>
          <w:szCs w:val="24"/>
        </w:rPr>
      </w:pPr>
      <w:r>
        <w:rPr>
          <w:color w:val="1F497D"/>
          <w:sz w:val="24"/>
          <w:szCs w:val="24"/>
        </w:rPr>
        <w:t xml:space="preserve">viele von uns haben sehr viel zu tun. Oft sind wir für andere beschäftigt. Wir setzen uns ein und erleben Termindruck, sitzen viel am Schreibtisch. </w:t>
      </w:r>
      <w:r>
        <w:rPr>
          <w:color w:val="1F497D"/>
          <w:sz w:val="24"/>
          <w:szCs w:val="24"/>
        </w:rPr>
        <w:br/>
        <w:t xml:space="preserve">Die Idee hinter der Veranstaltung „Wildnis Wochenende“ ist, dass viele Frauen, die sonst für andere da sind, sich auf der Kapellenwiese im Wald in </w:t>
      </w:r>
      <w:proofErr w:type="spellStart"/>
      <w:r>
        <w:rPr>
          <w:color w:val="1F497D"/>
          <w:sz w:val="24"/>
          <w:szCs w:val="24"/>
        </w:rPr>
        <w:t>Gronig</w:t>
      </w:r>
      <w:proofErr w:type="spellEnd"/>
      <w:r>
        <w:rPr>
          <w:color w:val="1F497D"/>
          <w:sz w:val="24"/>
          <w:szCs w:val="24"/>
        </w:rPr>
        <w:t xml:space="preserve"> treffen und gemeinsam eine schöne Zeit in der Natur haben, sich gegenseitig auch vom jeweiligen Fachwissen- und Können eine kleine Kostprobe geben und jede darauf achtgibt, dass es nicht zu viel wird. </w:t>
      </w:r>
      <w:r>
        <w:rPr>
          <w:color w:val="1F497D"/>
          <w:sz w:val="24"/>
          <w:szCs w:val="24"/>
        </w:rPr>
        <w:br/>
        <w:t>Es werden Frauen da sein, die Heilpflanzen und Bäume kennen, wir werden Achtsamkeit erleben, malen, tanzen, singen, den Energieplatz auf dem Gipfel ausprobieren und noch einiges mehr…</w:t>
      </w:r>
      <w:r>
        <w:rPr>
          <w:color w:val="1F497D"/>
          <w:sz w:val="24"/>
          <w:szCs w:val="24"/>
        </w:rPr>
        <w:br/>
        <w:t xml:space="preserve">Am längsten Tag werden wir ein kleines Fest gemeinsam feiern, mit handgemachter Musik, und Bewegung. Es soll viel Raum bleiben, eigene Grenzen zu erkunden und vielleicht schläft die ein oder andere nicht im mitgebrachten </w:t>
      </w:r>
      <w:proofErr w:type="gramStart"/>
      <w:r>
        <w:rPr>
          <w:color w:val="1F497D"/>
          <w:sz w:val="24"/>
          <w:szCs w:val="24"/>
        </w:rPr>
        <w:t>Zelt</w:t>
      </w:r>
      <w:proofErr w:type="gramEnd"/>
      <w:r>
        <w:rPr>
          <w:color w:val="1F497D"/>
          <w:sz w:val="24"/>
          <w:szCs w:val="24"/>
        </w:rPr>
        <w:t xml:space="preserve"> sondern traut sich für zwei kurze Nächte dem wunderschönen Wald an. </w:t>
      </w:r>
      <w:r>
        <w:rPr>
          <w:color w:val="1F497D"/>
          <w:sz w:val="24"/>
          <w:szCs w:val="24"/>
        </w:rPr>
        <w:br/>
        <w:t>Lasst uns Frauen den Wald als Friedens- und Erfahrungsort zurückerobern!</w:t>
      </w:r>
    </w:p>
    <w:p w:rsidR="00314703" w:rsidRDefault="00314703" w:rsidP="00314703">
      <w:pPr>
        <w:rPr>
          <w:color w:val="1F497D"/>
          <w:sz w:val="24"/>
          <w:szCs w:val="24"/>
        </w:rPr>
      </w:pPr>
      <w:r>
        <w:rPr>
          <w:color w:val="1F497D"/>
          <w:sz w:val="24"/>
          <w:szCs w:val="24"/>
        </w:rPr>
        <w:t xml:space="preserve">Die Zahl der Teilnehmerinnen ist begrenzt! </w:t>
      </w:r>
      <w:r>
        <w:rPr>
          <w:color w:val="1F497D"/>
          <w:sz w:val="24"/>
          <w:szCs w:val="24"/>
        </w:rPr>
        <w:br/>
        <w:t>Auch Mädchen können mitmachen. Teilnahme von Kindern bis 6 Jahre kostenlos.</w:t>
      </w:r>
      <w:r>
        <w:rPr>
          <w:color w:val="1F497D"/>
          <w:sz w:val="24"/>
          <w:szCs w:val="24"/>
        </w:rPr>
        <w:br/>
        <w:t xml:space="preserve">In Begleitung einer Erwachsenen ohne Altersbegrenzung, alleine ab 16 Jahre. </w:t>
      </w:r>
      <w:r>
        <w:rPr>
          <w:color w:val="1F497D"/>
          <w:sz w:val="24"/>
          <w:szCs w:val="24"/>
        </w:rPr>
        <w:br/>
        <w:t xml:space="preserve">Kosten 60 </w:t>
      </w:r>
      <w:proofErr w:type="gramStart"/>
      <w:r>
        <w:rPr>
          <w:color w:val="1F497D"/>
          <w:sz w:val="24"/>
          <w:szCs w:val="24"/>
        </w:rPr>
        <w:t>Euro ,</w:t>
      </w:r>
      <w:proofErr w:type="gramEnd"/>
      <w:r>
        <w:rPr>
          <w:color w:val="1F497D"/>
          <w:sz w:val="24"/>
          <w:szCs w:val="24"/>
        </w:rPr>
        <w:t xml:space="preserve"> inkl. Tee und Kaffee und zwei Frühstücke und, 1 Abendessen </w:t>
      </w:r>
    </w:p>
    <w:p w:rsidR="00314703" w:rsidRDefault="00314703" w:rsidP="00314703">
      <w:pPr>
        <w:rPr>
          <w:color w:val="1F497D"/>
          <w:sz w:val="24"/>
          <w:szCs w:val="24"/>
        </w:rPr>
      </w:pPr>
    </w:p>
    <w:p w:rsidR="00314703" w:rsidRDefault="00314703" w:rsidP="00314703">
      <w:pPr>
        <w:rPr>
          <w:color w:val="1F497D"/>
          <w:sz w:val="24"/>
          <w:szCs w:val="24"/>
        </w:rPr>
      </w:pPr>
      <w:r>
        <w:rPr>
          <w:color w:val="1F497D"/>
          <w:sz w:val="24"/>
          <w:szCs w:val="24"/>
        </w:rPr>
        <w:t xml:space="preserve">Alles Weitere bei Anmeldung </w:t>
      </w:r>
    </w:p>
    <w:p w:rsidR="00973467" w:rsidRDefault="00973467" w:rsidP="00314703">
      <w:pPr>
        <w:rPr>
          <w:color w:val="1F497D"/>
          <w:sz w:val="24"/>
          <w:szCs w:val="24"/>
        </w:rPr>
      </w:pPr>
    </w:p>
    <w:p w:rsidR="00973467" w:rsidRDefault="00973467" w:rsidP="00973467">
      <w:pPr>
        <w:rPr>
          <w:rFonts w:asciiTheme="minorHAnsi" w:hAnsiTheme="minorHAnsi" w:cstheme="minorBidi"/>
          <w:color w:val="1F497D"/>
        </w:rPr>
      </w:pPr>
    </w:p>
    <w:p w:rsidR="00973467" w:rsidRDefault="00973467" w:rsidP="00973467">
      <w:pPr>
        <w:spacing w:before="100" w:beforeAutospacing="1" w:after="100" w:afterAutospacing="1"/>
        <w:rPr>
          <w:rFonts w:asciiTheme="minorHAnsi" w:eastAsia="Calibri" w:hAnsiTheme="minorHAnsi" w:cstheme="minorHAnsi"/>
          <w:noProof/>
          <w:color w:val="1F497D"/>
          <w:sz w:val="24"/>
          <w:szCs w:val="24"/>
          <w:lang w:eastAsia="de-DE"/>
        </w:rPr>
      </w:pPr>
      <w:r>
        <w:rPr>
          <w:rFonts w:asciiTheme="minorHAnsi" w:eastAsia="Calibri" w:hAnsiTheme="minorHAnsi" w:cstheme="minorHAnsi"/>
          <w:noProof/>
          <w:color w:val="1F497D"/>
          <w:sz w:val="24"/>
          <w:szCs w:val="24"/>
          <w:lang w:eastAsia="de-DE"/>
        </w:rPr>
        <w:t>Mit freundlichen Grüßen</w:t>
      </w:r>
    </w:p>
    <w:p w:rsidR="00973467" w:rsidRDefault="00973467" w:rsidP="00973467">
      <w:pPr>
        <w:spacing w:before="100" w:beforeAutospacing="1" w:after="100" w:afterAutospacing="1"/>
        <w:rPr>
          <w:rFonts w:asciiTheme="minorHAnsi" w:eastAsia="Calibri" w:hAnsiTheme="minorHAnsi" w:cstheme="minorHAnsi"/>
          <w:noProof/>
          <w:color w:val="1F497D"/>
          <w:sz w:val="24"/>
          <w:szCs w:val="24"/>
          <w:lang w:eastAsia="de-DE"/>
        </w:rPr>
      </w:pPr>
      <w:r>
        <w:rPr>
          <w:rFonts w:asciiTheme="minorHAnsi" w:eastAsia="Calibri" w:hAnsiTheme="minorHAnsi" w:cstheme="minorHAnsi"/>
          <w:noProof/>
          <w:color w:val="1F497D"/>
          <w:sz w:val="24"/>
          <w:szCs w:val="24"/>
          <w:lang w:eastAsia="de-DE"/>
        </w:rPr>
        <w:t>Ursula Weiland</w:t>
      </w:r>
      <w:r>
        <w:rPr>
          <w:rFonts w:asciiTheme="minorHAnsi" w:eastAsia="Calibri" w:hAnsiTheme="minorHAnsi" w:cstheme="minorHAnsi"/>
          <w:noProof/>
          <w:color w:val="1F497D"/>
          <w:sz w:val="24"/>
          <w:szCs w:val="24"/>
          <w:lang w:eastAsia="de-DE"/>
        </w:rPr>
        <w:br/>
      </w:r>
      <w:bookmarkStart w:id="0" w:name="_GoBack"/>
      <w:bookmarkEnd w:id="0"/>
      <w:r>
        <w:rPr>
          <w:rFonts w:asciiTheme="minorHAnsi" w:eastAsia="Calibri" w:hAnsiTheme="minorHAnsi" w:cstheme="minorHAnsi"/>
          <w:noProof/>
          <w:color w:val="1F497D"/>
          <w:sz w:val="24"/>
          <w:szCs w:val="24"/>
          <w:lang w:eastAsia="de-DE"/>
        </w:rPr>
        <w:t xml:space="preserve">Stabsstelle 5 Frauenbeauftragte </w:t>
      </w:r>
    </w:p>
    <w:p w:rsidR="00221EA9" w:rsidRDefault="00973467" w:rsidP="00973467">
      <w:pPr>
        <w:spacing w:before="100" w:beforeAutospacing="1" w:after="100" w:afterAutospacing="1"/>
      </w:pPr>
      <w:r>
        <w:rPr>
          <w:rFonts w:asciiTheme="minorHAnsi" w:eastAsia="Calibri" w:hAnsiTheme="minorHAnsi" w:cstheme="minorHAnsi"/>
          <w:noProof/>
          <w:color w:val="1F497D"/>
          <w:sz w:val="24"/>
          <w:szCs w:val="24"/>
          <w:u w:val="single"/>
          <w:lang w:eastAsia="de-DE"/>
        </w:rPr>
        <w:t>Landkreis St.Wendel</w:t>
      </w:r>
      <w:r>
        <w:rPr>
          <w:rFonts w:asciiTheme="minorHAnsi" w:eastAsia="Calibri" w:hAnsiTheme="minorHAnsi" w:cstheme="minorHAnsi"/>
          <w:noProof/>
          <w:color w:val="1F497D"/>
          <w:sz w:val="24"/>
          <w:szCs w:val="24"/>
          <w:u w:val="single"/>
          <w:lang w:eastAsia="de-DE"/>
        </w:rPr>
        <w:br/>
      </w:r>
      <w:r>
        <w:rPr>
          <w:rFonts w:asciiTheme="minorHAnsi" w:eastAsia="Calibri" w:hAnsiTheme="minorHAnsi" w:cstheme="minorHAnsi"/>
          <w:noProof/>
          <w:color w:val="1F497D"/>
          <w:sz w:val="24"/>
          <w:szCs w:val="24"/>
          <w:lang w:eastAsia="de-DE"/>
        </w:rPr>
        <w:t>Zimmer 207</w:t>
      </w:r>
      <w:r>
        <w:rPr>
          <w:rFonts w:asciiTheme="minorHAnsi" w:eastAsia="Calibri" w:hAnsiTheme="minorHAnsi" w:cstheme="minorHAnsi"/>
          <w:noProof/>
          <w:color w:val="1F497D"/>
          <w:sz w:val="24"/>
          <w:szCs w:val="24"/>
          <w:lang w:eastAsia="de-DE"/>
        </w:rPr>
        <w:br/>
        <w:t>Mommstr.27</w:t>
      </w:r>
      <w:r>
        <w:rPr>
          <w:rFonts w:asciiTheme="minorHAnsi" w:eastAsia="Calibri" w:hAnsiTheme="minorHAnsi" w:cstheme="minorHAnsi"/>
          <w:noProof/>
          <w:color w:val="1F497D"/>
          <w:sz w:val="24"/>
          <w:szCs w:val="24"/>
          <w:lang w:eastAsia="de-DE"/>
        </w:rPr>
        <w:br/>
        <w:t>66606 St. Wendel</w:t>
      </w:r>
      <w:r>
        <w:rPr>
          <w:rFonts w:asciiTheme="minorHAnsi" w:eastAsia="Calibri" w:hAnsiTheme="minorHAnsi" w:cstheme="minorHAnsi"/>
          <w:noProof/>
          <w:color w:val="1F497D"/>
          <w:sz w:val="24"/>
          <w:szCs w:val="24"/>
          <w:lang w:eastAsia="de-DE"/>
        </w:rPr>
        <w:br/>
        <w:t>Tel.: 06851/ 801-207</w:t>
      </w:r>
      <w:r>
        <w:rPr>
          <w:rFonts w:asciiTheme="minorHAnsi" w:eastAsia="Calibri" w:hAnsiTheme="minorHAnsi" w:cstheme="minorHAnsi"/>
          <w:noProof/>
          <w:color w:val="1F497D"/>
          <w:sz w:val="24"/>
          <w:szCs w:val="24"/>
          <w:lang w:eastAsia="de-DE"/>
        </w:rPr>
        <w:t>1</w:t>
      </w:r>
      <w:r>
        <w:rPr>
          <w:rFonts w:asciiTheme="minorHAnsi" w:eastAsia="Calibri" w:hAnsiTheme="minorHAnsi" w:cstheme="minorHAnsi"/>
          <w:noProof/>
          <w:color w:val="1F497D"/>
          <w:sz w:val="24"/>
          <w:szCs w:val="24"/>
          <w:lang w:eastAsia="de-DE"/>
        </w:rPr>
        <w:br/>
      </w:r>
    </w:p>
    <w:sectPr w:rsidR="00221E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03"/>
    <w:rsid w:val="00314703"/>
    <w:rsid w:val="003455BB"/>
    <w:rsid w:val="00973467"/>
    <w:rsid w:val="00AF56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2971"/>
  <w15:chartTrackingRefBased/>
  <w15:docId w15:val="{93C5317C-82C0-4FF3-B2CB-560A639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470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3433">
      <w:bodyDiv w:val="1"/>
      <w:marLeft w:val="0"/>
      <w:marRight w:val="0"/>
      <w:marTop w:val="0"/>
      <w:marBottom w:val="0"/>
      <w:divBdr>
        <w:top w:val="none" w:sz="0" w:space="0" w:color="auto"/>
        <w:left w:val="none" w:sz="0" w:space="0" w:color="auto"/>
        <w:bottom w:val="none" w:sz="0" w:space="0" w:color="auto"/>
        <w:right w:val="none" w:sz="0" w:space="0" w:color="auto"/>
      </w:divBdr>
    </w:div>
    <w:div w:id="18303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Landkreis St. Wendel</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Weiland</dc:creator>
  <cp:keywords/>
  <dc:description/>
  <cp:lastModifiedBy>Ursula Weiland</cp:lastModifiedBy>
  <cp:revision>2</cp:revision>
  <cp:lastPrinted>2020-02-27T07:16:00Z</cp:lastPrinted>
  <dcterms:created xsi:type="dcterms:W3CDTF">2020-02-27T07:14:00Z</dcterms:created>
  <dcterms:modified xsi:type="dcterms:W3CDTF">2020-02-28T10:54:00Z</dcterms:modified>
</cp:coreProperties>
</file>